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35"/>
        <w:tblW w:w="10110" w:type="dxa"/>
        <w:tblLook w:val="04A0" w:firstRow="1" w:lastRow="0" w:firstColumn="1" w:lastColumn="0" w:noHBand="0" w:noVBand="1"/>
      </w:tblPr>
      <w:tblGrid>
        <w:gridCol w:w="337"/>
        <w:gridCol w:w="2238"/>
        <w:gridCol w:w="425"/>
        <w:gridCol w:w="4878"/>
        <w:gridCol w:w="94"/>
        <w:gridCol w:w="2113"/>
        <w:gridCol w:w="25"/>
      </w:tblGrid>
      <w:tr w:rsidR="00D77CEF" w:rsidRPr="00716EC5" w:rsidTr="00D77CEF">
        <w:trPr>
          <w:trHeight w:val="719"/>
        </w:trPr>
        <w:tc>
          <w:tcPr>
            <w:tcW w:w="3000" w:type="dxa"/>
            <w:gridSpan w:val="3"/>
            <w:hideMark/>
          </w:tcPr>
          <w:p w:rsidR="00D77CEF" w:rsidRPr="00716EC5" w:rsidRDefault="00D77CEF" w:rsidP="00D77CEF">
            <w:pPr>
              <w:tabs>
                <w:tab w:val="left" w:pos="720"/>
                <w:tab w:val="center" w:pos="4320"/>
                <w:tab w:val="right" w:pos="8640"/>
              </w:tabs>
              <w:ind w:left="720"/>
              <w:jc w:val="center"/>
              <w:rPr>
                <w:rFonts w:ascii="Verdana" w:hAnsi="Verdana"/>
                <w:noProof/>
                <w:kern w:val="24"/>
                <w:lang w:val="en-GB"/>
              </w:rPr>
            </w:pPr>
            <w:r>
              <w:rPr>
                <w:rFonts w:ascii="Verdana" w:hAnsi="Verdana"/>
                <w:noProof/>
                <w:kern w:val="24"/>
              </w:rPr>
              <w:drawing>
                <wp:inline distT="0" distB="0" distL="0" distR="0" wp14:anchorId="5DD8A19B" wp14:editId="5ABC9066">
                  <wp:extent cx="1143000" cy="1143000"/>
                  <wp:effectExtent l="0" t="0" r="0" b="0"/>
                  <wp:docPr id="4" name="Picture 4" descr="EUFOR LOGO FINAL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FOR LOGO FINAL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77CEF" w:rsidRPr="00716EC5" w:rsidRDefault="00D77CEF" w:rsidP="00D77CEF">
            <w:pPr>
              <w:keepNext/>
              <w:ind w:left="108" w:firstLine="18"/>
              <w:jc w:val="center"/>
              <w:outlineLvl w:val="2"/>
              <w:rPr>
                <w:rFonts w:ascii="Verdana" w:hAnsi="Verdana"/>
                <w:b/>
                <w:bCs/>
                <w:kern w:val="24"/>
                <w:szCs w:val="24"/>
                <w:lang w:val="en-GB"/>
              </w:rPr>
            </w:pPr>
            <w:r w:rsidRPr="00716EC5">
              <w:rPr>
                <w:rFonts w:ascii="Verdana" w:hAnsi="Verdana"/>
                <w:b/>
                <w:bCs/>
                <w:kern w:val="24"/>
                <w:szCs w:val="24"/>
                <w:lang w:val="en-GB"/>
              </w:rPr>
              <w:t>PROCUREMENT AND CONTRACTING OFFICE</w:t>
            </w:r>
          </w:p>
          <w:p w:rsidR="00D77CEF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>HQ EUFOR, J8</w:t>
            </w: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>BUTMIR Camp Sarajevo</w:t>
            </w: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 xml:space="preserve">Bldg. 225, 71210 Ilidza, BH </w:t>
            </w: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>Fax: Civil +387-33-495707</w:t>
            </w: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 xml:space="preserve">e-mail: </w:t>
            </w:r>
            <w:hyperlink r:id="rId9" w:history="1">
              <w:r w:rsidRPr="00716EC5">
                <w:rPr>
                  <w:rFonts w:ascii="Verdana" w:hAnsi="Verdana"/>
                  <w:color w:val="0000FF"/>
                  <w:sz w:val="20"/>
                  <w:szCs w:val="24"/>
                  <w:u w:val="single"/>
                </w:rPr>
                <w:t>taco@eufor.europa.eu</w:t>
              </w:r>
            </w:hyperlink>
          </w:p>
          <w:p w:rsidR="00D77CEF" w:rsidRPr="00716EC5" w:rsidRDefault="00D77CEF" w:rsidP="00D77CEF">
            <w:pPr>
              <w:ind w:left="108" w:firstLine="18"/>
              <w:rPr>
                <w:rFonts w:ascii="Verdana" w:hAnsi="Verdana"/>
                <w:sz w:val="20"/>
                <w:szCs w:val="24"/>
                <w:lang w:val="en-GB"/>
              </w:rPr>
            </w:pPr>
          </w:p>
        </w:tc>
        <w:tc>
          <w:tcPr>
            <w:tcW w:w="2232" w:type="dxa"/>
            <w:gridSpan w:val="3"/>
            <w:hideMark/>
          </w:tcPr>
          <w:p w:rsidR="00D77CEF" w:rsidRPr="00716EC5" w:rsidRDefault="00D77CEF" w:rsidP="00D77CEF">
            <w:pPr>
              <w:jc w:val="center"/>
              <w:rPr>
                <w:rFonts w:ascii="Verdana" w:hAnsi="Verdana" w:cs="Arial"/>
                <w:sz w:val="20"/>
                <w:szCs w:val="24"/>
                <w:lang w:val="en-GB"/>
              </w:rPr>
            </w:pPr>
            <w:r>
              <w:rPr>
                <w:rFonts w:ascii="Verdana" w:hAnsi="Verdana"/>
                <w:noProof/>
                <w:szCs w:val="24"/>
              </w:rPr>
              <w:drawing>
                <wp:inline distT="0" distB="0" distL="0" distR="0" wp14:anchorId="0EFC71C6" wp14:editId="05A56ECF">
                  <wp:extent cx="1171575" cy="1171575"/>
                  <wp:effectExtent l="0" t="0" r="0" b="0"/>
                  <wp:docPr id="3" name="Picture 3" descr="EUFOR LOGO FINAL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FOR LOGO FINAL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CEF" w:rsidRPr="00716EC5" w:rsidTr="00D77CE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37" w:type="dxa"/>
          <w:wAfter w:w="25" w:type="dxa"/>
          <w:trHeight w:val="104"/>
        </w:trPr>
        <w:tc>
          <w:tcPr>
            <w:tcW w:w="2238" w:type="dxa"/>
          </w:tcPr>
          <w:p w:rsidR="00D77CEF" w:rsidRPr="00716EC5" w:rsidRDefault="00D77CEF" w:rsidP="00D77CEF">
            <w:pPr>
              <w:rPr>
                <w:rFonts w:ascii="Verdana" w:hAnsi="Verdana"/>
                <w:noProof/>
                <w:kern w:val="24"/>
                <w:sz w:val="20"/>
              </w:rPr>
            </w:pPr>
            <w:r>
              <w:rPr>
                <w:rFonts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989F51" wp14:editId="1824AF09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126365</wp:posOffset>
                      </wp:positionV>
                      <wp:extent cx="5943600" cy="635"/>
                      <wp:effectExtent l="0" t="19050" r="19050" b="374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6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D4D4D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dir="16200000" algn="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D525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9.95pt" to="495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" strokecolor="#d4d4d4" strokeweight="1.75pt">
                      <v:shadow on="t" origin=".5,-.5" offset="0,-1pt"/>
                    </v:line>
                  </w:pict>
                </mc:Fallback>
              </mc:AlternateContent>
            </w:r>
          </w:p>
        </w:tc>
        <w:tc>
          <w:tcPr>
            <w:tcW w:w="5397" w:type="dxa"/>
            <w:gridSpan w:val="3"/>
          </w:tcPr>
          <w:p w:rsidR="00D77CEF" w:rsidRPr="00716EC5" w:rsidRDefault="00D77CEF" w:rsidP="00D77CEF">
            <w:pPr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2113" w:type="dxa"/>
          </w:tcPr>
          <w:p w:rsidR="00D77CEF" w:rsidRPr="00716EC5" w:rsidRDefault="00D77CEF" w:rsidP="00D77CEF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</w:p>
        </w:tc>
      </w:tr>
    </w:tbl>
    <w:p w:rsidR="0042368B" w:rsidRPr="00D77CEF" w:rsidRDefault="0042368B" w:rsidP="0042368B">
      <w:pPr>
        <w:jc w:val="center"/>
        <w:rPr>
          <w:rFonts w:cs="Arial"/>
          <w:b/>
          <w:sz w:val="28"/>
          <w:szCs w:val="28"/>
        </w:rPr>
      </w:pPr>
      <w:r w:rsidRPr="00D77CEF">
        <w:rPr>
          <w:rFonts w:cs="Arial"/>
          <w:b/>
          <w:sz w:val="28"/>
          <w:szCs w:val="28"/>
        </w:rPr>
        <w:t>CLARIFICATION</w:t>
      </w:r>
      <w:r w:rsidR="00CC0600" w:rsidRPr="00D77CEF">
        <w:rPr>
          <w:rFonts w:cs="Arial"/>
          <w:b/>
          <w:sz w:val="28"/>
          <w:szCs w:val="28"/>
        </w:rPr>
        <w:t xml:space="preserve"> 1</w:t>
      </w:r>
    </w:p>
    <w:p w:rsidR="000F76DC" w:rsidRDefault="000F76DC" w:rsidP="00E719A3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D77CEF" w:rsidRPr="00D77CEF" w:rsidRDefault="00D77CEF" w:rsidP="00E719A3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D77CEF">
        <w:rPr>
          <w:rFonts w:cs="Arial"/>
          <w:b/>
          <w:sz w:val="22"/>
          <w:szCs w:val="22"/>
        </w:rPr>
        <w:t xml:space="preserve">Invitation </w:t>
      </w:r>
      <w:r w:rsidR="00E719A3">
        <w:rPr>
          <w:rFonts w:cs="Arial"/>
          <w:b/>
          <w:sz w:val="22"/>
          <w:szCs w:val="22"/>
        </w:rPr>
        <w:t>to bid</w:t>
      </w:r>
      <w:r w:rsidRPr="00D77CEF">
        <w:rPr>
          <w:rFonts w:cs="Arial"/>
          <w:b/>
          <w:sz w:val="22"/>
          <w:szCs w:val="22"/>
        </w:rPr>
        <w:t xml:space="preserve"> for </w:t>
      </w:r>
      <w:r w:rsidR="00E719A3">
        <w:rPr>
          <w:rFonts w:cs="Arial"/>
          <w:b/>
          <w:sz w:val="22"/>
          <w:szCs w:val="22"/>
        </w:rPr>
        <w:t>Supply</w:t>
      </w:r>
      <w:r w:rsidR="000A7C4F">
        <w:rPr>
          <w:rFonts w:cs="Arial"/>
          <w:b/>
          <w:sz w:val="22"/>
          <w:szCs w:val="22"/>
        </w:rPr>
        <w:t xml:space="preserve"> and delivery of furniture and </w:t>
      </w:r>
      <w:r w:rsidR="00BE64FC">
        <w:rPr>
          <w:rFonts w:cs="Arial"/>
          <w:b/>
          <w:sz w:val="22"/>
          <w:szCs w:val="22"/>
        </w:rPr>
        <w:t xml:space="preserve">mattress </w:t>
      </w:r>
      <w:r w:rsidRPr="00D77CEF">
        <w:rPr>
          <w:rFonts w:cs="Arial"/>
          <w:b/>
          <w:sz w:val="22"/>
          <w:szCs w:val="22"/>
        </w:rPr>
        <w:t xml:space="preserve">to HQ EUFOR </w:t>
      </w:r>
      <w:r w:rsidR="00E719A3">
        <w:rPr>
          <w:rFonts w:cs="Arial"/>
          <w:b/>
          <w:sz w:val="22"/>
          <w:szCs w:val="22"/>
        </w:rPr>
        <w:t xml:space="preserve">Camp </w:t>
      </w:r>
      <w:proofErr w:type="spellStart"/>
      <w:r w:rsidR="00E719A3">
        <w:rPr>
          <w:rFonts w:cs="Arial"/>
          <w:b/>
          <w:sz w:val="22"/>
          <w:szCs w:val="22"/>
        </w:rPr>
        <w:t>Butmir</w:t>
      </w:r>
      <w:proofErr w:type="spellEnd"/>
      <w:r w:rsidR="00E719A3">
        <w:rPr>
          <w:rFonts w:cs="Arial"/>
          <w:b/>
          <w:sz w:val="22"/>
          <w:szCs w:val="22"/>
        </w:rPr>
        <w:t xml:space="preserve"> </w:t>
      </w:r>
      <w:r w:rsidRPr="00D77CEF">
        <w:rPr>
          <w:rFonts w:cs="Arial"/>
          <w:b/>
          <w:sz w:val="22"/>
          <w:szCs w:val="22"/>
        </w:rPr>
        <w:t xml:space="preserve">Sarajevo, </w:t>
      </w:r>
      <w:proofErr w:type="spellStart"/>
      <w:r w:rsidRPr="00D77CEF">
        <w:rPr>
          <w:rFonts w:cs="Arial"/>
          <w:b/>
          <w:sz w:val="22"/>
          <w:szCs w:val="22"/>
        </w:rPr>
        <w:t>BiH</w:t>
      </w:r>
      <w:proofErr w:type="spellEnd"/>
    </w:p>
    <w:p w:rsidR="00D97803" w:rsidRPr="00D77CEF" w:rsidRDefault="00D97803">
      <w:pPr>
        <w:rPr>
          <w:rFonts w:cs="Arial"/>
          <w:sz w:val="22"/>
          <w:szCs w:val="22"/>
        </w:rPr>
      </w:pPr>
    </w:p>
    <w:p w:rsidR="00D77CEF" w:rsidRPr="00D77CEF" w:rsidRDefault="00D77CEF" w:rsidP="00D77CE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77CEF">
        <w:rPr>
          <w:rFonts w:cs="Arial"/>
          <w:sz w:val="22"/>
          <w:szCs w:val="22"/>
        </w:rPr>
        <w:t xml:space="preserve">Publication reference: </w:t>
      </w:r>
      <w:bookmarkStart w:id="0" w:name="_GoBack"/>
      <w:r w:rsidR="00BE64FC">
        <w:rPr>
          <w:rFonts w:cs="Arial"/>
          <w:sz w:val="22"/>
          <w:szCs w:val="22"/>
        </w:rPr>
        <w:t>HQ EUFOR/FURNITURE &amp; MATTRESS</w:t>
      </w:r>
      <w:r w:rsidR="000A7C4F" w:rsidRPr="000A7C4F">
        <w:rPr>
          <w:rFonts w:cs="Arial"/>
          <w:sz w:val="22"/>
          <w:szCs w:val="22"/>
        </w:rPr>
        <w:t>/2022-SU/00</w:t>
      </w:r>
      <w:r w:rsidR="00BE64FC">
        <w:rPr>
          <w:rFonts w:cs="Arial"/>
          <w:sz w:val="22"/>
          <w:szCs w:val="22"/>
        </w:rPr>
        <w:t>4</w:t>
      </w:r>
      <w:r w:rsidR="000A7C4F" w:rsidRPr="000A7C4F">
        <w:rPr>
          <w:rFonts w:cs="Arial"/>
          <w:sz w:val="22"/>
          <w:szCs w:val="22"/>
        </w:rPr>
        <w:t xml:space="preserve">  </w:t>
      </w:r>
      <w:bookmarkEnd w:id="0"/>
    </w:p>
    <w:p w:rsidR="00D77CEF" w:rsidRPr="00D77CEF" w:rsidRDefault="00D77CEF" w:rsidP="00D77CE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77CEF" w:rsidRDefault="00D77CEF" w:rsidP="000F76DC">
      <w:pPr>
        <w:jc w:val="both"/>
        <w:rPr>
          <w:rFonts w:cs="Arial"/>
          <w:sz w:val="22"/>
          <w:szCs w:val="22"/>
        </w:rPr>
      </w:pPr>
      <w:r w:rsidRPr="00392CC1">
        <w:rPr>
          <w:rFonts w:cs="Arial"/>
          <w:sz w:val="22"/>
          <w:szCs w:val="22"/>
        </w:rPr>
        <w:t xml:space="preserve">- In accordance with Article 2. </w:t>
      </w:r>
      <w:proofErr w:type="gramStart"/>
      <w:r w:rsidRPr="00392CC1">
        <w:rPr>
          <w:rFonts w:cs="Arial"/>
          <w:sz w:val="22"/>
          <w:szCs w:val="22"/>
        </w:rPr>
        <w:t>and</w:t>
      </w:r>
      <w:proofErr w:type="gramEnd"/>
      <w:r w:rsidRPr="00392CC1">
        <w:rPr>
          <w:rFonts w:cs="Arial"/>
          <w:sz w:val="22"/>
          <w:szCs w:val="22"/>
        </w:rPr>
        <w:t xml:space="preserve"> Article 12. </w:t>
      </w:r>
      <w:proofErr w:type="gramStart"/>
      <w:r w:rsidRPr="00392CC1">
        <w:rPr>
          <w:rFonts w:cs="Arial"/>
          <w:sz w:val="22"/>
          <w:szCs w:val="22"/>
        </w:rPr>
        <w:t>of</w:t>
      </w:r>
      <w:proofErr w:type="gramEnd"/>
      <w:r w:rsidRPr="00392CC1">
        <w:rPr>
          <w:rFonts w:cs="Arial"/>
          <w:sz w:val="22"/>
          <w:szCs w:val="22"/>
        </w:rPr>
        <w:t xml:space="preserve"> Instruction to bidders, requests for clarification are to be received by the </w:t>
      </w:r>
      <w:r w:rsidR="00BE64FC">
        <w:rPr>
          <w:rFonts w:cs="Arial"/>
          <w:sz w:val="22"/>
          <w:szCs w:val="22"/>
        </w:rPr>
        <w:t>22</w:t>
      </w:r>
      <w:r w:rsidRPr="00392CC1">
        <w:rPr>
          <w:rFonts w:cs="Arial"/>
          <w:sz w:val="22"/>
          <w:szCs w:val="22"/>
        </w:rPr>
        <w:t xml:space="preserve"> </w:t>
      </w:r>
      <w:r w:rsidR="00E719A3">
        <w:rPr>
          <w:rFonts w:cs="Arial"/>
          <w:sz w:val="22"/>
          <w:szCs w:val="22"/>
        </w:rPr>
        <w:t>Ju</w:t>
      </w:r>
      <w:r w:rsidR="000A7C4F">
        <w:rPr>
          <w:rFonts w:cs="Arial"/>
          <w:sz w:val="22"/>
          <w:szCs w:val="22"/>
        </w:rPr>
        <w:t xml:space="preserve">ly </w:t>
      </w:r>
      <w:r w:rsidRPr="00392CC1">
        <w:rPr>
          <w:rFonts w:cs="Arial"/>
          <w:sz w:val="22"/>
          <w:szCs w:val="22"/>
        </w:rPr>
        <w:t>20</w:t>
      </w:r>
      <w:r w:rsidR="00C42E1E">
        <w:rPr>
          <w:rFonts w:cs="Arial"/>
          <w:sz w:val="22"/>
          <w:szCs w:val="22"/>
        </w:rPr>
        <w:t>2</w:t>
      </w:r>
      <w:r w:rsidR="00E719A3">
        <w:rPr>
          <w:rFonts w:cs="Arial"/>
          <w:sz w:val="22"/>
          <w:szCs w:val="22"/>
        </w:rPr>
        <w:t>2, 16:00 hr.</w:t>
      </w:r>
      <w:r w:rsidR="000A7C4F">
        <w:rPr>
          <w:rFonts w:cs="Arial"/>
          <w:sz w:val="22"/>
          <w:szCs w:val="22"/>
        </w:rPr>
        <w:t xml:space="preserve"> and clarification to be issued by the Contracting Authority by </w:t>
      </w:r>
      <w:r w:rsidR="00BE64FC">
        <w:rPr>
          <w:rFonts w:cs="Arial"/>
          <w:sz w:val="22"/>
          <w:szCs w:val="22"/>
        </w:rPr>
        <w:t>29</w:t>
      </w:r>
      <w:r w:rsidR="000A7C4F">
        <w:rPr>
          <w:rFonts w:cs="Arial"/>
          <w:sz w:val="22"/>
          <w:szCs w:val="22"/>
        </w:rPr>
        <w:t xml:space="preserve"> July 2022. </w:t>
      </w:r>
      <w:r w:rsidRPr="00392CC1">
        <w:rPr>
          <w:rFonts w:cs="Arial"/>
          <w:sz w:val="22"/>
          <w:szCs w:val="22"/>
        </w:rPr>
        <w:t xml:space="preserve"> The following clarification question</w:t>
      </w:r>
      <w:r w:rsidR="00BE64FC">
        <w:rPr>
          <w:rFonts w:cs="Arial"/>
          <w:sz w:val="22"/>
          <w:szCs w:val="22"/>
        </w:rPr>
        <w:t>s</w:t>
      </w:r>
      <w:r w:rsidRPr="00392CC1">
        <w:rPr>
          <w:rFonts w:cs="Arial"/>
          <w:sz w:val="22"/>
          <w:szCs w:val="22"/>
        </w:rPr>
        <w:t xml:space="preserve"> ha</w:t>
      </w:r>
      <w:r w:rsidR="00BE64FC">
        <w:rPr>
          <w:rFonts w:cs="Arial"/>
          <w:sz w:val="22"/>
          <w:szCs w:val="22"/>
        </w:rPr>
        <w:t xml:space="preserve">ve </w:t>
      </w:r>
      <w:r w:rsidRPr="00392CC1">
        <w:rPr>
          <w:rFonts w:cs="Arial"/>
          <w:sz w:val="22"/>
          <w:szCs w:val="22"/>
        </w:rPr>
        <w:t>been received, followed by the Contracting Authority’s answer</w:t>
      </w:r>
      <w:r w:rsidR="00BE64FC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:</w:t>
      </w:r>
    </w:p>
    <w:p w:rsidR="00885AC8" w:rsidRPr="00D77CEF" w:rsidRDefault="00885AC8" w:rsidP="00D77CEF">
      <w:pPr>
        <w:rPr>
          <w:rFonts w:cs="Arial"/>
          <w:sz w:val="22"/>
          <w:szCs w:val="22"/>
        </w:rPr>
      </w:pPr>
    </w:p>
    <w:p w:rsidR="0037586E" w:rsidRDefault="00885AC8" w:rsidP="0037586E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Question </w:t>
      </w:r>
      <w:r w:rsidR="0037586E">
        <w:rPr>
          <w:rFonts w:cs="Arial"/>
          <w:b/>
          <w:sz w:val="22"/>
          <w:szCs w:val="22"/>
          <w:u w:val="single"/>
        </w:rPr>
        <w:t>1</w:t>
      </w:r>
    </w:p>
    <w:p w:rsidR="0037586E" w:rsidRDefault="0037586E" w:rsidP="0037586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BE64FC" w:rsidRDefault="00E719A3" w:rsidP="00E719A3">
      <w:pPr>
        <w:shd w:val="clear" w:color="auto" w:fill="FFFFFF"/>
        <w:rPr>
          <w:rFonts w:cs="Arial"/>
          <w:iCs/>
          <w:color w:val="000000"/>
          <w:sz w:val="22"/>
          <w:szCs w:val="22"/>
        </w:rPr>
      </w:pPr>
      <w:r w:rsidRPr="000A7C4F">
        <w:rPr>
          <w:rFonts w:cs="Arial"/>
          <w:iCs/>
          <w:color w:val="000000"/>
          <w:sz w:val="22"/>
          <w:szCs w:val="22"/>
        </w:rPr>
        <w:t xml:space="preserve">Please clarify </w:t>
      </w:r>
      <w:r w:rsidR="00BE64FC">
        <w:rPr>
          <w:rFonts w:cs="Arial"/>
          <w:iCs/>
          <w:color w:val="000000"/>
          <w:sz w:val="22"/>
          <w:szCs w:val="22"/>
        </w:rPr>
        <w:t xml:space="preserve">following </w:t>
      </w:r>
      <w:r w:rsidRPr="000A7C4F">
        <w:rPr>
          <w:rFonts w:cs="Arial"/>
          <w:iCs/>
          <w:color w:val="000000"/>
          <w:sz w:val="22"/>
          <w:szCs w:val="22"/>
        </w:rPr>
        <w:t xml:space="preserve">for item number </w:t>
      </w:r>
      <w:r w:rsidR="00BE64FC">
        <w:rPr>
          <w:rFonts w:cs="Arial"/>
          <w:iCs/>
          <w:color w:val="000000"/>
          <w:sz w:val="22"/>
          <w:szCs w:val="22"/>
        </w:rPr>
        <w:t>3:</w:t>
      </w:r>
    </w:p>
    <w:p w:rsidR="00BE64FC" w:rsidRDefault="00BE64FC" w:rsidP="00E719A3">
      <w:pPr>
        <w:shd w:val="clear" w:color="auto" w:fill="FFFFFF"/>
        <w:rPr>
          <w:rFonts w:cs="Arial"/>
          <w:iCs/>
          <w:color w:val="000000"/>
          <w:sz w:val="22"/>
          <w:szCs w:val="22"/>
        </w:rPr>
      </w:pPr>
    </w:p>
    <w:p w:rsidR="00BE64FC" w:rsidRPr="00BE64FC" w:rsidRDefault="00BE64FC" w:rsidP="00BE64FC">
      <w:pPr>
        <w:rPr>
          <w:sz w:val="22"/>
          <w:szCs w:val="22"/>
        </w:rPr>
      </w:pPr>
      <w:r w:rsidRPr="00BE64FC">
        <w:rPr>
          <w:sz w:val="22"/>
          <w:szCs w:val="22"/>
        </w:rPr>
        <w:t>METAL BED</w:t>
      </w:r>
    </w:p>
    <w:p w:rsidR="00BE64FC" w:rsidRDefault="00BE64FC" w:rsidP="00BE64FC">
      <w:pPr>
        <w:rPr>
          <w:sz w:val="22"/>
          <w:szCs w:val="22"/>
        </w:rPr>
      </w:pPr>
    </w:p>
    <w:p w:rsidR="00BE64FC" w:rsidRPr="00BE64FC" w:rsidRDefault="00BE64FC" w:rsidP="00BE64FC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BE64FC">
        <w:rPr>
          <w:sz w:val="22"/>
          <w:szCs w:val="22"/>
        </w:rPr>
        <w:t>Do the bidders offer a double bed in the amount of 100 pieces for this item (which would be for 200 people), because there is a double bed in the photo in part of your documentation, or according to the description, the bidders should offer for one person?</w:t>
      </w:r>
    </w:p>
    <w:p w:rsidR="00BE64FC" w:rsidRPr="00BE64FC" w:rsidRDefault="00BE64FC" w:rsidP="00BE64FC">
      <w:pPr>
        <w:rPr>
          <w:sz w:val="22"/>
          <w:szCs w:val="22"/>
        </w:rPr>
      </w:pPr>
    </w:p>
    <w:p w:rsidR="00BE64FC" w:rsidRPr="00BE64FC" w:rsidRDefault="00BE64FC" w:rsidP="00BE64FC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BE64FC">
        <w:rPr>
          <w:sz w:val="22"/>
          <w:szCs w:val="22"/>
        </w:rPr>
        <w:t>Is it obligatory for the bed to have a net floor or is it allowed to offer a bed as in the photo below?</w:t>
      </w:r>
    </w:p>
    <w:p w:rsidR="00BE64FC" w:rsidRDefault="00BE64FC" w:rsidP="00BE64FC">
      <w:r>
        <w:rPr>
          <w:noProof/>
        </w:rPr>
        <w:drawing>
          <wp:inline distT="0" distB="0" distL="0" distR="0">
            <wp:extent cx="2905125" cy="2502281"/>
            <wp:effectExtent l="0" t="0" r="0" b="0"/>
            <wp:docPr id="1" name="Picture 1" descr="cid:image001.png@01D88245.65227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88245.652271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534" cy="25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A3" w:rsidRDefault="00E719A3" w:rsidP="00E719A3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Answer 1</w:t>
      </w:r>
    </w:p>
    <w:p w:rsidR="00E719A3" w:rsidRDefault="00E719A3" w:rsidP="00E719A3">
      <w:pPr>
        <w:rPr>
          <w:rFonts w:cs="Arial"/>
          <w:bCs/>
          <w:sz w:val="22"/>
          <w:szCs w:val="22"/>
        </w:rPr>
      </w:pPr>
    </w:p>
    <w:p w:rsidR="00E719A3" w:rsidRDefault="00F45E9B" w:rsidP="00E719A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Line item </w:t>
      </w:r>
      <w:r w:rsidR="00BE64FC">
        <w:rPr>
          <w:rFonts w:cs="Arial"/>
          <w:bCs/>
          <w:sz w:val="22"/>
          <w:szCs w:val="22"/>
        </w:rPr>
        <w:t>3</w:t>
      </w:r>
      <w:r>
        <w:rPr>
          <w:rFonts w:cs="Arial"/>
          <w:bCs/>
          <w:sz w:val="22"/>
          <w:szCs w:val="22"/>
        </w:rPr>
        <w:t>.</w:t>
      </w:r>
      <w:r w:rsidR="00BE64FC">
        <w:rPr>
          <w:rFonts w:cs="Arial"/>
          <w:bCs/>
          <w:sz w:val="22"/>
          <w:szCs w:val="22"/>
        </w:rPr>
        <w:t xml:space="preserve"> Metal bed, clarification is as follows: </w:t>
      </w:r>
      <w:r>
        <w:rPr>
          <w:rFonts w:cs="Arial"/>
          <w:bCs/>
          <w:sz w:val="22"/>
          <w:szCs w:val="22"/>
        </w:rPr>
        <w:t xml:space="preserve"> </w:t>
      </w:r>
    </w:p>
    <w:p w:rsidR="00F45E9B" w:rsidRDefault="00F45E9B" w:rsidP="00E719A3">
      <w:pPr>
        <w:rPr>
          <w:rFonts w:cs="Arial"/>
          <w:bCs/>
          <w:sz w:val="22"/>
          <w:szCs w:val="22"/>
        </w:rPr>
      </w:pPr>
    </w:p>
    <w:p w:rsidR="00725F83" w:rsidRDefault="00BE64FC" w:rsidP="00E40885">
      <w:pPr>
        <w:pStyle w:val="ListParagraph"/>
        <w:numPr>
          <w:ilvl w:val="0"/>
          <w:numId w:val="16"/>
        </w:numPr>
        <w:contextualSpacing w:val="0"/>
        <w:rPr>
          <w:sz w:val="22"/>
          <w:szCs w:val="22"/>
        </w:rPr>
      </w:pPr>
      <w:r w:rsidRPr="00725F83">
        <w:rPr>
          <w:sz w:val="22"/>
          <w:szCs w:val="22"/>
        </w:rPr>
        <w:t xml:space="preserve">Request is for </w:t>
      </w:r>
      <w:r w:rsidR="00725F83" w:rsidRPr="00725F83">
        <w:rPr>
          <w:sz w:val="22"/>
          <w:szCs w:val="22"/>
        </w:rPr>
        <w:t xml:space="preserve">a </w:t>
      </w:r>
      <w:r w:rsidRPr="00725F83">
        <w:rPr>
          <w:sz w:val="22"/>
          <w:szCs w:val="22"/>
        </w:rPr>
        <w:t xml:space="preserve">single bed that is collapsible and bankable (possibility to fit bed on the top of other </w:t>
      </w:r>
      <w:proofErr w:type="gramStart"/>
      <w:r w:rsidRPr="00725F83">
        <w:rPr>
          <w:sz w:val="22"/>
          <w:szCs w:val="22"/>
        </w:rPr>
        <w:t>bed )</w:t>
      </w:r>
      <w:proofErr w:type="gramEnd"/>
      <w:r w:rsidR="00725F83" w:rsidRPr="00725F83">
        <w:rPr>
          <w:sz w:val="22"/>
          <w:szCs w:val="22"/>
        </w:rPr>
        <w:t xml:space="preserve">, </w:t>
      </w:r>
      <w:r w:rsidRPr="00725F83">
        <w:rPr>
          <w:sz w:val="22"/>
          <w:szCs w:val="22"/>
        </w:rPr>
        <w:t>r</w:t>
      </w:r>
      <w:r w:rsidR="00725F83">
        <w:rPr>
          <w:sz w:val="22"/>
          <w:szCs w:val="22"/>
        </w:rPr>
        <w:t>equest is for a 100 single beds.</w:t>
      </w:r>
    </w:p>
    <w:p w:rsidR="00725F83" w:rsidRDefault="00725F83" w:rsidP="00725F83">
      <w:pPr>
        <w:pStyle w:val="ListParagraph"/>
        <w:contextualSpacing w:val="0"/>
        <w:rPr>
          <w:sz w:val="22"/>
          <w:szCs w:val="22"/>
        </w:rPr>
      </w:pPr>
    </w:p>
    <w:p w:rsidR="00BE64FC" w:rsidRPr="00725F83" w:rsidRDefault="00BE64FC" w:rsidP="00E40885">
      <w:pPr>
        <w:pStyle w:val="ListParagraph"/>
        <w:numPr>
          <w:ilvl w:val="0"/>
          <w:numId w:val="16"/>
        </w:numPr>
        <w:contextualSpacing w:val="0"/>
        <w:rPr>
          <w:sz w:val="22"/>
          <w:szCs w:val="22"/>
        </w:rPr>
      </w:pPr>
      <w:r w:rsidRPr="00725F83">
        <w:rPr>
          <w:sz w:val="22"/>
          <w:szCs w:val="22"/>
        </w:rPr>
        <w:t>Frame for matrass (floor) ha</w:t>
      </w:r>
      <w:r w:rsidRPr="00725F83">
        <w:rPr>
          <w:sz w:val="22"/>
          <w:szCs w:val="22"/>
        </w:rPr>
        <w:t>s</w:t>
      </w:r>
      <w:r w:rsidRPr="00725F83">
        <w:rPr>
          <w:sz w:val="22"/>
          <w:szCs w:val="22"/>
        </w:rPr>
        <w:t xml:space="preserve"> to be as required - Metal grid 10X10 cm</w:t>
      </w:r>
      <w:r w:rsidR="00725F83" w:rsidRPr="00725F83">
        <w:rPr>
          <w:sz w:val="22"/>
          <w:szCs w:val="22"/>
        </w:rPr>
        <w:t>.</w:t>
      </w:r>
    </w:p>
    <w:p w:rsidR="00F45E9B" w:rsidRDefault="00F45E9B" w:rsidP="00E719A3">
      <w:pPr>
        <w:rPr>
          <w:rFonts w:cs="Arial"/>
          <w:bCs/>
          <w:sz w:val="22"/>
          <w:szCs w:val="22"/>
        </w:rPr>
      </w:pPr>
    </w:p>
    <w:p w:rsidR="00725F83" w:rsidRDefault="00725F83" w:rsidP="00725F83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 xml:space="preserve">Question </w:t>
      </w:r>
      <w:r>
        <w:rPr>
          <w:rFonts w:cs="Arial"/>
          <w:b/>
          <w:sz w:val="22"/>
          <w:szCs w:val="22"/>
          <w:u w:val="single"/>
        </w:rPr>
        <w:t>2</w:t>
      </w:r>
    </w:p>
    <w:p w:rsidR="00725F83" w:rsidRDefault="00725F83" w:rsidP="00725F83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725F83" w:rsidRPr="00725F83" w:rsidRDefault="00725F83" w:rsidP="00725F83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 w:rsidRPr="00725F83">
        <w:rPr>
          <w:sz w:val="22"/>
          <w:szCs w:val="22"/>
        </w:rPr>
        <w:t xml:space="preserve">Could you kindly advise if at place of delivery you have your own </w:t>
      </w:r>
      <w:r w:rsidRPr="00725F83">
        <w:rPr>
          <w:sz w:val="22"/>
          <w:szCs w:val="22"/>
        </w:rPr>
        <w:t>means (</w:t>
      </w:r>
      <w:r w:rsidRPr="00725F83">
        <w:rPr>
          <w:sz w:val="22"/>
          <w:szCs w:val="22"/>
        </w:rPr>
        <w:t xml:space="preserve">forklifts or man power) for unloading our </w:t>
      </w:r>
      <w:r w:rsidRPr="00725F83">
        <w:rPr>
          <w:sz w:val="22"/>
          <w:szCs w:val="22"/>
        </w:rPr>
        <w:t>trucks?</w:t>
      </w:r>
    </w:p>
    <w:p w:rsidR="00B9330E" w:rsidRDefault="00B9330E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725F83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725F83" w:rsidRDefault="00725F83" w:rsidP="00725F83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Answer 2</w:t>
      </w:r>
    </w:p>
    <w:p w:rsidR="00725F83" w:rsidRDefault="00725F83" w:rsidP="00725F83">
      <w:pPr>
        <w:autoSpaceDE w:val="0"/>
        <w:autoSpaceDN w:val="0"/>
        <w:adjustRightInd w:val="0"/>
        <w:rPr>
          <w:sz w:val="22"/>
          <w:szCs w:val="22"/>
        </w:rPr>
      </w:pPr>
    </w:p>
    <w:p w:rsidR="00725F83" w:rsidRPr="00725F83" w:rsidRDefault="00725F83" w:rsidP="00725F83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HQ EUFOR Warehouse </w:t>
      </w:r>
      <w:proofErr w:type="spellStart"/>
      <w:r>
        <w:rPr>
          <w:sz w:val="22"/>
          <w:szCs w:val="22"/>
        </w:rPr>
        <w:t>Butmir</w:t>
      </w:r>
      <w:proofErr w:type="spellEnd"/>
      <w:r>
        <w:rPr>
          <w:sz w:val="22"/>
          <w:szCs w:val="22"/>
        </w:rPr>
        <w:t xml:space="preserve"> Camp Sarajevo, is equipped with </w:t>
      </w:r>
      <w:r w:rsidRPr="00725F83">
        <w:rPr>
          <w:sz w:val="22"/>
          <w:szCs w:val="22"/>
        </w:rPr>
        <w:t>own means (manpower and forklifts) for unloading the trucks</w:t>
      </w:r>
      <w:r>
        <w:rPr>
          <w:sz w:val="22"/>
          <w:szCs w:val="22"/>
        </w:rPr>
        <w:t>.</w:t>
      </w:r>
    </w:p>
    <w:p w:rsidR="000A7C4F" w:rsidRPr="00725F83" w:rsidRDefault="000A7C4F" w:rsidP="00C42E1E">
      <w:pPr>
        <w:spacing w:line="240" w:lineRule="exact"/>
        <w:rPr>
          <w:rFonts w:cs="Arial"/>
          <w:sz w:val="22"/>
          <w:szCs w:val="22"/>
        </w:rPr>
      </w:pPr>
    </w:p>
    <w:p w:rsidR="00725F83" w:rsidRP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C42E1E" w:rsidRPr="003755AC" w:rsidRDefault="00C42E1E" w:rsidP="00C42E1E">
      <w:pPr>
        <w:spacing w:line="240" w:lineRule="exact"/>
        <w:rPr>
          <w:rFonts w:cs="Arial"/>
          <w:sz w:val="22"/>
          <w:szCs w:val="22"/>
        </w:rPr>
      </w:pPr>
      <w:r w:rsidRPr="003755AC">
        <w:rPr>
          <w:rFonts w:cs="Arial"/>
          <w:sz w:val="22"/>
          <w:szCs w:val="22"/>
        </w:rPr>
        <w:t>Procurement and Contracting Office</w:t>
      </w:r>
    </w:p>
    <w:p w:rsidR="00C42E1E" w:rsidRPr="003755AC" w:rsidRDefault="00C42E1E" w:rsidP="00C42E1E">
      <w:pPr>
        <w:spacing w:line="240" w:lineRule="exact"/>
        <w:rPr>
          <w:rFonts w:cs="Arial"/>
          <w:sz w:val="22"/>
          <w:szCs w:val="22"/>
        </w:rPr>
      </w:pPr>
      <w:r w:rsidRPr="003755AC">
        <w:rPr>
          <w:rFonts w:cs="Arial"/>
          <w:sz w:val="22"/>
          <w:szCs w:val="22"/>
        </w:rPr>
        <w:t xml:space="preserve">J8, HQ EUFOR </w:t>
      </w:r>
    </w:p>
    <w:p w:rsidR="00C42E1E" w:rsidRPr="003755AC" w:rsidRDefault="000A7C4F" w:rsidP="00C42E1E">
      <w:pPr>
        <w:spacing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 July</w:t>
      </w:r>
      <w:r w:rsidR="000F76DC">
        <w:rPr>
          <w:rFonts w:cs="Arial"/>
          <w:sz w:val="22"/>
          <w:szCs w:val="22"/>
        </w:rPr>
        <w:t xml:space="preserve"> 2022</w:t>
      </w:r>
    </w:p>
    <w:p w:rsidR="00C42E1E" w:rsidRDefault="00C42E1E" w:rsidP="00C42E1E">
      <w:pPr>
        <w:spacing w:line="240" w:lineRule="exact"/>
        <w:rPr>
          <w:rFonts w:cs="Arial"/>
          <w:sz w:val="22"/>
          <w:szCs w:val="22"/>
        </w:rPr>
      </w:pPr>
    </w:p>
    <w:p w:rsidR="00885AC8" w:rsidRDefault="00885AC8" w:rsidP="00C42E1E">
      <w:pPr>
        <w:spacing w:line="240" w:lineRule="exact"/>
        <w:rPr>
          <w:rFonts w:cs="Arial"/>
          <w:sz w:val="22"/>
          <w:szCs w:val="22"/>
        </w:rPr>
      </w:pPr>
    </w:p>
    <w:p w:rsidR="000F76DC" w:rsidRDefault="000F76DC" w:rsidP="00C42E1E">
      <w:pPr>
        <w:spacing w:line="240" w:lineRule="exact"/>
        <w:rPr>
          <w:rFonts w:cs="Arial"/>
          <w:sz w:val="22"/>
          <w:szCs w:val="22"/>
        </w:rPr>
      </w:pPr>
    </w:p>
    <w:p w:rsidR="000F76DC" w:rsidRDefault="000F76DC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725F83" w:rsidRDefault="00725F83" w:rsidP="00C42E1E">
      <w:pPr>
        <w:spacing w:line="240" w:lineRule="exact"/>
        <w:rPr>
          <w:rFonts w:cs="Arial"/>
          <w:sz w:val="22"/>
          <w:szCs w:val="22"/>
        </w:rPr>
      </w:pPr>
    </w:p>
    <w:p w:rsidR="00885AC8" w:rsidRDefault="00885AC8" w:rsidP="00C42E1E">
      <w:pPr>
        <w:spacing w:line="240" w:lineRule="exact"/>
        <w:rPr>
          <w:rFonts w:cs="Arial"/>
          <w:sz w:val="22"/>
          <w:szCs w:val="22"/>
        </w:rPr>
      </w:pPr>
    </w:p>
    <w:p w:rsidR="00C42E1E" w:rsidRDefault="00C42E1E" w:rsidP="00C42E1E">
      <w:pPr>
        <w:spacing w:line="240" w:lineRule="exact"/>
        <w:rPr>
          <w:rFonts w:cs="Arial"/>
          <w:sz w:val="22"/>
          <w:szCs w:val="22"/>
        </w:rPr>
      </w:pPr>
    </w:p>
    <w:p w:rsidR="00C42E1E" w:rsidRPr="003755AC" w:rsidRDefault="00C42E1E" w:rsidP="00C42E1E">
      <w:pPr>
        <w:spacing w:line="240" w:lineRule="exact"/>
        <w:rPr>
          <w:rFonts w:cs="Arial"/>
          <w:sz w:val="22"/>
          <w:szCs w:val="22"/>
        </w:rPr>
      </w:pPr>
    </w:p>
    <w:p w:rsidR="00C42E1E" w:rsidRPr="003755AC" w:rsidRDefault="00C42E1E" w:rsidP="000F76DC">
      <w:pPr>
        <w:jc w:val="both"/>
        <w:rPr>
          <w:rFonts w:cs="Arial"/>
          <w:sz w:val="22"/>
          <w:szCs w:val="22"/>
        </w:rPr>
      </w:pPr>
      <w:r w:rsidRPr="003755AC">
        <w:rPr>
          <w:rFonts w:cs="Arial"/>
          <w:sz w:val="18"/>
          <w:szCs w:val="18"/>
        </w:rPr>
        <w:t xml:space="preserve">This clarification is being sent simultaneously to all bidders and published on following website: </w:t>
      </w:r>
      <w:hyperlink r:id="rId12" w:history="1">
        <w:r w:rsidRPr="003755AC">
          <w:rPr>
            <w:rStyle w:val="Hyperlink"/>
            <w:rFonts w:cs="Arial"/>
            <w:sz w:val="18"/>
            <w:szCs w:val="18"/>
          </w:rPr>
          <w:t>www.euforbih.org/tenders</w:t>
        </w:r>
      </w:hyperlink>
      <w:r w:rsidRPr="003755AC">
        <w:rPr>
          <w:rFonts w:cs="Arial"/>
          <w:sz w:val="18"/>
          <w:szCs w:val="18"/>
        </w:rPr>
        <w:t xml:space="preserve"> where bidding dossier is published. No further clarifications may be required nor provided as specified by clause 12 of the instructions to Bidder.</w:t>
      </w:r>
    </w:p>
    <w:p w:rsidR="00C42E1E" w:rsidRDefault="00C42E1E" w:rsidP="00C42E1E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2"/>
          <w:szCs w:val="22"/>
        </w:rPr>
      </w:pPr>
    </w:p>
    <w:sectPr w:rsidR="00C42E1E" w:rsidSect="00D97803">
      <w:headerReference w:type="default" r:id="rId13"/>
      <w:footerReference w:type="default" r:id="rId14"/>
      <w:pgSz w:w="11909" w:h="16834" w:code="9"/>
      <w:pgMar w:top="1138" w:right="1561" w:bottom="900" w:left="144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6D" w:rsidRDefault="0099486D">
      <w:r>
        <w:separator/>
      </w:r>
    </w:p>
  </w:endnote>
  <w:endnote w:type="continuationSeparator" w:id="0">
    <w:p w:rsidR="0099486D" w:rsidRDefault="0099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59" w:rsidRDefault="00394507">
    <w:pPr>
      <w:pStyle w:val="Footer"/>
      <w:jc w:val="cent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>EUFOR</w:t>
    </w:r>
    <w:r w:rsidR="000C6859">
      <w:rPr>
        <w:rFonts w:ascii="Times New Roman" w:hAnsi="Times New Roman"/>
      </w:rPr>
      <w:t xml:space="preserve"> UNCLASSIFIED – RELEASABLE TO </w:t>
    </w:r>
    <w:r>
      <w:rPr>
        <w:rFonts w:ascii="Times New Roman" w:hAnsi="Times New Roman"/>
      </w:rPr>
      <w:t>NATO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6D" w:rsidRDefault="0099486D">
      <w:r>
        <w:separator/>
      </w:r>
    </w:p>
  </w:footnote>
  <w:footnote w:type="continuationSeparator" w:id="0">
    <w:p w:rsidR="0099486D" w:rsidRDefault="0099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59" w:rsidRDefault="000C68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5A5"/>
    <w:multiLevelType w:val="hybridMultilevel"/>
    <w:tmpl w:val="5562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910"/>
    <w:multiLevelType w:val="hybridMultilevel"/>
    <w:tmpl w:val="1DF25354"/>
    <w:lvl w:ilvl="0" w:tplc="EA2890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EF4"/>
    <w:multiLevelType w:val="singleLevel"/>
    <w:tmpl w:val="17D0CA28"/>
    <w:lvl w:ilvl="0">
      <w:start w:val="1945"/>
      <w:numFmt w:val="decimal"/>
      <w:pStyle w:val="Heading8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4732E4"/>
    <w:multiLevelType w:val="hybridMultilevel"/>
    <w:tmpl w:val="D8A2669A"/>
    <w:lvl w:ilvl="0" w:tplc="7AEC4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0094"/>
    <w:multiLevelType w:val="hybridMultilevel"/>
    <w:tmpl w:val="B2D656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480BA3"/>
    <w:multiLevelType w:val="singleLevel"/>
    <w:tmpl w:val="E6804A9C"/>
    <w:lvl w:ilvl="0">
      <w:start w:val="1000"/>
      <w:numFmt w:val="decimal"/>
      <w:pStyle w:val="Heading9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B0C1E81"/>
    <w:multiLevelType w:val="hybridMultilevel"/>
    <w:tmpl w:val="2A80D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C5108"/>
    <w:multiLevelType w:val="hybridMultilevel"/>
    <w:tmpl w:val="A0789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82073"/>
    <w:multiLevelType w:val="hybridMultilevel"/>
    <w:tmpl w:val="859E9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32CEF"/>
    <w:multiLevelType w:val="hybridMultilevel"/>
    <w:tmpl w:val="96FE0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64288"/>
    <w:multiLevelType w:val="hybridMultilevel"/>
    <w:tmpl w:val="491C3684"/>
    <w:lvl w:ilvl="0" w:tplc="D7BA97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/>
        <w:color w:val="1F497D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E62D7"/>
    <w:multiLevelType w:val="hybridMultilevel"/>
    <w:tmpl w:val="44DE45F4"/>
    <w:lvl w:ilvl="0" w:tplc="89400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B10721"/>
    <w:multiLevelType w:val="hybridMultilevel"/>
    <w:tmpl w:val="B2CC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A63C5"/>
    <w:multiLevelType w:val="hybridMultilevel"/>
    <w:tmpl w:val="2118EB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56"/>
    <w:rsid w:val="000175F2"/>
    <w:rsid w:val="0002319F"/>
    <w:rsid w:val="000505B1"/>
    <w:rsid w:val="000A7C4F"/>
    <w:rsid w:val="000C6859"/>
    <w:rsid w:val="000F0574"/>
    <w:rsid w:val="000F76DC"/>
    <w:rsid w:val="00154AD5"/>
    <w:rsid w:val="00165FF2"/>
    <w:rsid w:val="0019357C"/>
    <w:rsid w:val="001E607B"/>
    <w:rsid w:val="00274FC6"/>
    <w:rsid w:val="00286601"/>
    <w:rsid w:val="00286A39"/>
    <w:rsid w:val="002B2A79"/>
    <w:rsid w:val="002E1244"/>
    <w:rsid w:val="00303054"/>
    <w:rsid w:val="00371AC4"/>
    <w:rsid w:val="0037586E"/>
    <w:rsid w:val="00394507"/>
    <w:rsid w:val="003C7148"/>
    <w:rsid w:val="0042368B"/>
    <w:rsid w:val="00431481"/>
    <w:rsid w:val="00463897"/>
    <w:rsid w:val="004946AE"/>
    <w:rsid w:val="004A0320"/>
    <w:rsid w:val="004A2010"/>
    <w:rsid w:val="00516E91"/>
    <w:rsid w:val="005479A0"/>
    <w:rsid w:val="005612C9"/>
    <w:rsid w:val="00564AB9"/>
    <w:rsid w:val="00572FDD"/>
    <w:rsid w:val="005C3AA1"/>
    <w:rsid w:val="005E5010"/>
    <w:rsid w:val="00631584"/>
    <w:rsid w:val="00640C60"/>
    <w:rsid w:val="00662D36"/>
    <w:rsid w:val="006E03FE"/>
    <w:rsid w:val="006E1756"/>
    <w:rsid w:val="00717DD6"/>
    <w:rsid w:val="00725F83"/>
    <w:rsid w:val="00771F56"/>
    <w:rsid w:val="00790F78"/>
    <w:rsid w:val="007A004B"/>
    <w:rsid w:val="007E04AB"/>
    <w:rsid w:val="0081780A"/>
    <w:rsid w:val="00841751"/>
    <w:rsid w:val="00884AD0"/>
    <w:rsid w:val="00885AC8"/>
    <w:rsid w:val="009267B3"/>
    <w:rsid w:val="00964309"/>
    <w:rsid w:val="0099486D"/>
    <w:rsid w:val="009C18C8"/>
    <w:rsid w:val="009E36EC"/>
    <w:rsid w:val="00A1335C"/>
    <w:rsid w:val="00A31551"/>
    <w:rsid w:val="00A50CFC"/>
    <w:rsid w:val="00A81DD6"/>
    <w:rsid w:val="00A87428"/>
    <w:rsid w:val="00AA69C5"/>
    <w:rsid w:val="00AC4580"/>
    <w:rsid w:val="00AF0683"/>
    <w:rsid w:val="00AF3D6D"/>
    <w:rsid w:val="00B31858"/>
    <w:rsid w:val="00B9330E"/>
    <w:rsid w:val="00BA093C"/>
    <w:rsid w:val="00BA7872"/>
    <w:rsid w:val="00BC2035"/>
    <w:rsid w:val="00BE64FC"/>
    <w:rsid w:val="00C42E1E"/>
    <w:rsid w:val="00C90825"/>
    <w:rsid w:val="00CC0600"/>
    <w:rsid w:val="00CD784C"/>
    <w:rsid w:val="00D3061E"/>
    <w:rsid w:val="00D77CEF"/>
    <w:rsid w:val="00D97803"/>
    <w:rsid w:val="00DB5185"/>
    <w:rsid w:val="00DB530C"/>
    <w:rsid w:val="00DF1750"/>
    <w:rsid w:val="00DF3931"/>
    <w:rsid w:val="00E351E7"/>
    <w:rsid w:val="00E50E81"/>
    <w:rsid w:val="00E625E6"/>
    <w:rsid w:val="00E652B6"/>
    <w:rsid w:val="00E719A3"/>
    <w:rsid w:val="00E754C8"/>
    <w:rsid w:val="00EC4A4E"/>
    <w:rsid w:val="00EC659F"/>
    <w:rsid w:val="00EF0F97"/>
    <w:rsid w:val="00EF37A1"/>
    <w:rsid w:val="00EF5ECE"/>
    <w:rsid w:val="00F04E97"/>
    <w:rsid w:val="00F4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8F53A"/>
  <w15:docId w15:val="{3D907A6A-ADC6-418F-8EFB-73E35E21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8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B5185"/>
    <w:pPr>
      <w:keepNext/>
      <w:jc w:val="center"/>
      <w:outlineLvl w:val="0"/>
    </w:pPr>
    <w:rPr>
      <w:rFonts w:ascii="Times New Roman" w:hAnsi="Times New Roman"/>
      <w:i/>
      <w:color w:val="0000FF"/>
    </w:rPr>
  </w:style>
  <w:style w:type="paragraph" w:styleId="Heading2">
    <w:name w:val="heading 2"/>
    <w:basedOn w:val="Normal"/>
    <w:next w:val="Normal"/>
    <w:qFormat/>
    <w:rsid w:val="00DB5185"/>
    <w:pPr>
      <w:keepNext/>
      <w:ind w:left="5580"/>
      <w:jc w:val="center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DB5185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5185"/>
    <w:pPr>
      <w:keepNext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rsid w:val="00DB5185"/>
    <w:pPr>
      <w:keepNext/>
      <w:jc w:val="center"/>
      <w:outlineLvl w:val="4"/>
    </w:pPr>
    <w:rPr>
      <w:rFonts w:ascii="Times New Roman" w:hAnsi="Times New Roman"/>
      <w:b/>
      <w:color w:val="0000FF"/>
    </w:rPr>
  </w:style>
  <w:style w:type="paragraph" w:styleId="Heading6">
    <w:name w:val="heading 6"/>
    <w:basedOn w:val="Normal"/>
    <w:next w:val="Normal"/>
    <w:qFormat/>
    <w:rsid w:val="00DB5185"/>
    <w:pPr>
      <w:keepNext/>
      <w:outlineLvl w:val="5"/>
    </w:pPr>
    <w:rPr>
      <w:rFonts w:ascii="Times New Roman" w:hAnsi="Times New Roman"/>
      <w:b/>
      <w:bCs/>
      <w:color w:val="000000"/>
    </w:rPr>
  </w:style>
  <w:style w:type="paragraph" w:styleId="Heading7">
    <w:name w:val="heading 7"/>
    <w:basedOn w:val="Normal"/>
    <w:next w:val="Normal"/>
    <w:qFormat/>
    <w:rsid w:val="00DB5185"/>
    <w:pPr>
      <w:keepNext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DB5185"/>
    <w:pPr>
      <w:keepNext/>
      <w:numPr>
        <w:numId w:val="1"/>
      </w:numPr>
      <w:tabs>
        <w:tab w:val="clear" w:pos="2160"/>
        <w:tab w:val="left" w:pos="1440"/>
      </w:tabs>
      <w:ind w:left="1440" w:hanging="1440"/>
      <w:outlineLvl w:val="7"/>
    </w:pPr>
    <w:rPr>
      <w:b/>
      <w:sz w:val="20"/>
      <w:lang w:val="en-GB"/>
    </w:rPr>
  </w:style>
  <w:style w:type="paragraph" w:styleId="Heading9">
    <w:name w:val="heading 9"/>
    <w:basedOn w:val="Normal"/>
    <w:next w:val="Normal"/>
    <w:qFormat/>
    <w:rsid w:val="00DB5185"/>
    <w:pPr>
      <w:keepNext/>
      <w:numPr>
        <w:numId w:val="2"/>
      </w:numPr>
      <w:tabs>
        <w:tab w:val="clear" w:pos="2160"/>
        <w:tab w:val="num" w:pos="1440"/>
      </w:tabs>
      <w:outlineLvl w:val="8"/>
    </w:pPr>
    <w:rPr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185"/>
    <w:pPr>
      <w:tabs>
        <w:tab w:val="center" w:pos="4320"/>
        <w:tab w:val="right" w:pos="8640"/>
      </w:tabs>
    </w:pPr>
    <w:rPr>
      <w:rFonts w:ascii="Courier New" w:hAnsi="Courier New"/>
      <w:lang w:val="en-GB"/>
    </w:rPr>
  </w:style>
  <w:style w:type="paragraph" w:styleId="BodyText">
    <w:name w:val="Body Text"/>
    <w:basedOn w:val="Normal"/>
    <w:rsid w:val="00DB5185"/>
    <w:rPr>
      <w:rFonts w:ascii="Times New Roman" w:hAnsi="Times New Roman"/>
      <w:b/>
    </w:rPr>
  </w:style>
  <w:style w:type="paragraph" w:styleId="BodyText3">
    <w:name w:val="Body Text 3"/>
    <w:basedOn w:val="Normal"/>
    <w:rsid w:val="00DB5185"/>
    <w:rPr>
      <w:rFonts w:ascii="Times New Roman" w:hAnsi="Times New Roman"/>
      <w:color w:val="000000"/>
      <w:lang w:val="en-GB"/>
    </w:rPr>
  </w:style>
  <w:style w:type="paragraph" w:customStyle="1" w:styleId="Normal1">
    <w:name w:val="Normal 1"/>
    <w:basedOn w:val="Normal"/>
    <w:rsid w:val="00DB5185"/>
    <w:rPr>
      <w:rFonts w:ascii="Times New Roman" w:hAnsi="Times New Roman"/>
      <w:lang w:val="en-GB"/>
    </w:rPr>
  </w:style>
  <w:style w:type="paragraph" w:styleId="BodyText2">
    <w:name w:val="Body Text 2"/>
    <w:basedOn w:val="Normal"/>
    <w:rsid w:val="00DB5185"/>
    <w:pPr>
      <w:jc w:val="both"/>
    </w:pPr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rsid w:val="00DB5185"/>
  </w:style>
  <w:style w:type="paragraph" w:styleId="Footer">
    <w:name w:val="footer"/>
    <w:basedOn w:val="Normal"/>
    <w:rsid w:val="00DB5185"/>
    <w:pPr>
      <w:tabs>
        <w:tab w:val="center" w:pos="4320"/>
        <w:tab w:val="right" w:pos="8640"/>
      </w:tabs>
    </w:pPr>
    <w:rPr>
      <w:rFonts w:ascii="Courier New" w:hAnsi="Courier New"/>
      <w:lang w:val="en-GB"/>
    </w:rPr>
  </w:style>
  <w:style w:type="paragraph" w:styleId="BodyTextIndent3">
    <w:name w:val="Body Text Indent 3"/>
    <w:basedOn w:val="Normal"/>
    <w:rsid w:val="00DB5185"/>
    <w:pPr>
      <w:spacing w:after="120"/>
      <w:ind w:left="360"/>
    </w:pPr>
  </w:style>
  <w:style w:type="paragraph" w:styleId="BodyTextIndent">
    <w:name w:val="Body Text Indent"/>
    <w:basedOn w:val="Normal"/>
    <w:rsid w:val="00DB5185"/>
    <w:pPr>
      <w:tabs>
        <w:tab w:val="left" w:pos="1620"/>
      </w:tabs>
      <w:spacing w:before="120" w:after="120"/>
      <w:ind w:left="1080"/>
      <w:jc w:val="both"/>
    </w:pPr>
    <w:rPr>
      <w:rFonts w:ascii="Times New Roman" w:hAnsi="Times New Roman"/>
      <w:sz w:val="28"/>
    </w:rPr>
  </w:style>
  <w:style w:type="paragraph" w:styleId="BodyTextIndent2">
    <w:name w:val="Body Text Indent 2"/>
    <w:basedOn w:val="Normal"/>
    <w:rsid w:val="00DB5185"/>
    <w:pPr>
      <w:tabs>
        <w:tab w:val="left" w:pos="1620"/>
      </w:tabs>
      <w:spacing w:before="120" w:after="120"/>
      <w:ind w:left="630"/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DB518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DB5185"/>
    <w:rPr>
      <w:color w:val="0000FF"/>
      <w:u w:val="single"/>
    </w:rPr>
  </w:style>
  <w:style w:type="character" w:styleId="FollowedHyperlink">
    <w:name w:val="FollowedHyperlink"/>
    <w:basedOn w:val="DefaultParagraphFont"/>
    <w:rsid w:val="00DB518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318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F3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37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19A3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forbih.org/tend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88245.652271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aco@eufor.europa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8529-7731-4FC9-93C4-E2052F70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332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Cizmic Sanela </dc:creator>
  <cp:lastModifiedBy>cizmicsa</cp:lastModifiedBy>
  <cp:revision>18</cp:revision>
  <cp:lastPrinted>2022-07-15T07:45:00Z</cp:lastPrinted>
  <dcterms:created xsi:type="dcterms:W3CDTF">2021-07-08T13:47:00Z</dcterms:created>
  <dcterms:modified xsi:type="dcterms:W3CDTF">2022-07-15T07:46:00Z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EUFOR UNCLASSIFIED</vt:lpwstr>
  </property>
  <property fmtid="{D5CDD505-2E9C-101B-9397-08002B2CF9AE}" pid="3" name="Archive">
    <vt:lpwstr>NOV-2026</vt:lpwstr>
  </property>
  <property fmtid="{D5CDD505-2E9C-101B-9397-08002B2CF9AE}" pid="4" name="Branch">
    <vt:lpwstr>P&amp;C Office</vt:lpwstr>
  </property>
  <property fmtid="{D5CDD505-2E9C-101B-9397-08002B2CF9AE}" pid="5" name="Position">
    <vt:lpwstr>Procurement Administrator</vt:lpwstr>
  </property>
  <property fmtid="{D5CDD505-2E9C-101B-9397-08002B2CF9AE}" pid="6" name="Synopsis">
    <vt:lpwstr>LETTER HEAD</vt:lpwstr>
  </property>
</Properties>
</file>